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C17C" w14:textId="77777777" w:rsidR="00061F4E" w:rsidRDefault="00061F4E">
      <w:r>
        <w:t>Severn Grove, Romilly Crescent and Conway Road Community Flood Plan</w:t>
      </w:r>
    </w:p>
    <w:p w14:paraId="62469A58" w14:textId="7904C614" w:rsidR="004966F6" w:rsidRPr="00061F4E" w:rsidRDefault="008C0A62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Paving over</w:t>
      </w:r>
      <w:r w:rsidR="00061F4E" w:rsidRPr="00061F4E">
        <w:rPr>
          <w:b/>
          <w:bCs/>
          <w:sz w:val="44"/>
          <w:szCs w:val="44"/>
        </w:rPr>
        <w:t xml:space="preserve"> front gardens- important facts you should know</w:t>
      </w:r>
    </w:p>
    <w:p w14:paraId="5986FC51" w14:textId="0D3DE233" w:rsidR="00061F4E" w:rsidRPr="00431FC4" w:rsidRDefault="00061F4E">
      <w:pPr>
        <w:rPr>
          <w:sz w:val="24"/>
          <w:szCs w:val="24"/>
        </w:rPr>
      </w:pPr>
      <w:r w:rsidRPr="00431FC4">
        <w:rPr>
          <w:sz w:val="24"/>
          <w:szCs w:val="24"/>
        </w:rPr>
        <w:t xml:space="preserve">If you are thinking of </w:t>
      </w:r>
      <w:r w:rsidR="008C0A62">
        <w:rPr>
          <w:sz w:val="24"/>
          <w:szCs w:val="24"/>
        </w:rPr>
        <w:t xml:space="preserve">paving over and/or </w:t>
      </w:r>
      <w:r w:rsidRPr="00431FC4">
        <w:rPr>
          <w:sz w:val="24"/>
          <w:szCs w:val="24"/>
        </w:rPr>
        <w:t>parking your car in your front garden you should be aware of planning legislation which limits the amount of impermeable</w:t>
      </w:r>
      <w:r w:rsidR="008F6447">
        <w:rPr>
          <w:sz w:val="24"/>
          <w:szCs w:val="24"/>
        </w:rPr>
        <w:t>*</w:t>
      </w:r>
      <w:r w:rsidRPr="00431FC4">
        <w:rPr>
          <w:sz w:val="24"/>
          <w:szCs w:val="24"/>
        </w:rPr>
        <w:t xml:space="preserve"> hard surfacing </w:t>
      </w:r>
      <w:r w:rsidR="008F6447">
        <w:rPr>
          <w:sz w:val="24"/>
          <w:szCs w:val="24"/>
        </w:rPr>
        <w:t xml:space="preserve">that </w:t>
      </w:r>
      <w:r w:rsidRPr="00431FC4">
        <w:rPr>
          <w:sz w:val="24"/>
          <w:szCs w:val="24"/>
        </w:rPr>
        <w:t xml:space="preserve">you can lay down to </w:t>
      </w:r>
      <w:r w:rsidR="008F6447">
        <w:rPr>
          <w:sz w:val="24"/>
          <w:szCs w:val="24"/>
        </w:rPr>
        <w:t>no more</w:t>
      </w:r>
      <w:r w:rsidRPr="00431FC4">
        <w:rPr>
          <w:sz w:val="24"/>
          <w:szCs w:val="24"/>
        </w:rPr>
        <w:t xml:space="preserve"> than 5 sqm (or 54 </w:t>
      </w:r>
      <w:proofErr w:type="spellStart"/>
      <w:r w:rsidRPr="00431FC4">
        <w:rPr>
          <w:sz w:val="24"/>
          <w:szCs w:val="24"/>
        </w:rPr>
        <w:t>sqft</w:t>
      </w:r>
      <w:proofErr w:type="spellEnd"/>
      <w:r w:rsidR="00B331B0">
        <w:rPr>
          <w:sz w:val="24"/>
          <w:szCs w:val="24"/>
        </w:rPr>
        <w:t xml:space="preserve">) </w:t>
      </w:r>
      <w:r w:rsidR="008F6447">
        <w:rPr>
          <w:sz w:val="24"/>
          <w:szCs w:val="24"/>
        </w:rPr>
        <w:t>without</w:t>
      </w:r>
      <w:r w:rsidR="00A948F6" w:rsidRPr="00431FC4">
        <w:rPr>
          <w:sz w:val="24"/>
          <w:szCs w:val="24"/>
        </w:rPr>
        <w:t xml:space="preserve"> planning permission</w:t>
      </w:r>
      <w:r w:rsidRPr="00431FC4">
        <w:rPr>
          <w:sz w:val="24"/>
          <w:szCs w:val="24"/>
        </w:rPr>
        <w:t>. The rest should be permeable</w:t>
      </w:r>
      <w:r w:rsidR="008F6447">
        <w:rPr>
          <w:sz w:val="24"/>
          <w:szCs w:val="24"/>
        </w:rPr>
        <w:t>**</w:t>
      </w:r>
      <w:r w:rsidRPr="00431FC4">
        <w:rPr>
          <w:sz w:val="24"/>
          <w:szCs w:val="24"/>
        </w:rPr>
        <w:t xml:space="preserve"> </w:t>
      </w:r>
      <w:r w:rsidR="008F6447">
        <w:rPr>
          <w:sz w:val="24"/>
          <w:szCs w:val="24"/>
        </w:rPr>
        <w:t>surfacing</w:t>
      </w:r>
      <w:r w:rsidRPr="00431FC4">
        <w:rPr>
          <w:sz w:val="24"/>
          <w:szCs w:val="24"/>
        </w:rPr>
        <w:t xml:space="preserve">. This still allows hard </w:t>
      </w:r>
      <w:r w:rsidR="00F76FE6" w:rsidRPr="00431FC4">
        <w:rPr>
          <w:sz w:val="24"/>
          <w:szCs w:val="24"/>
        </w:rPr>
        <w:t xml:space="preserve">surface </w:t>
      </w:r>
      <w:r w:rsidRPr="00431FC4">
        <w:rPr>
          <w:sz w:val="24"/>
          <w:szCs w:val="24"/>
        </w:rPr>
        <w:t>runs for your wheels but also allows rain to drain into the g</w:t>
      </w:r>
      <w:r w:rsidR="008F6447">
        <w:rPr>
          <w:sz w:val="24"/>
          <w:szCs w:val="24"/>
        </w:rPr>
        <w:t>round</w:t>
      </w:r>
      <w:r w:rsidRPr="00431FC4">
        <w:rPr>
          <w:sz w:val="24"/>
          <w:szCs w:val="24"/>
        </w:rPr>
        <w:t xml:space="preserve"> and not run off into the road and </w:t>
      </w:r>
      <w:r w:rsidR="008F6447">
        <w:rPr>
          <w:sz w:val="24"/>
          <w:szCs w:val="24"/>
        </w:rPr>
        <w:t xml:space="preserve">possibly </w:t>
      </w:r>
      <w:r w:rsidRPr="00431FC4">
        <w:rPr>
          <w:sz w:val="24"/>
          <w:szCs w:val="24"/>
        </w:rPr>
        <w:t xml:space="preserve">overload the combined sewer. </w:t>
      </w:r>
      <w:r w:rsidR="008F6447" w:rsidRPr="00431FC4">
        <w:rPr>
          <w:sz w:val="24"/>
          <w:szCs w:val="24"/>
        </w:rPr>
        <w:t>Soakaways are also recommended.</w:t>
      </w:r>
    </w:p>
    <w:p w14:paraId="20708EF8" w14:textId="68EA49FA" w:rsidR="00A948F6" w:rsidRPr="00431FC4" w:rsidRDefault="00061F4E">
      <w:pPr>
        <w:rPr>
          <w:sz w:val="24"/>
          <w:szCs w:val="24"/>
        </w:rPr>
      </w:pPr>
      <w:r w:rsidRPr="00431FC4">
        <w:rPr>
          <w:sz w:val="24"/>
          <w:szCs w:val="24"/>
        </w:rPr>
        <w:t xml:space="preserve">We </w:t>
      </w:r>
      <w:r w:rsidR="009074A2" w:rsidRPr="00431FC4">
        <w:rPr>
          <w:sz w:val="24"/>
          <w:szCs w:val="24"/>
        </w:rPr>
        <w:t>live</w:t>
      </w:r>
      <w:r w:rsidRPr="00431FC4">
        <w:rPr>
          <w:sz w:val="24"/>
          <w:szCs w:val="24"/>
        </w:rPr>
        <w:t xml:space="preserve"> </w:t>
      </w:r>
      <w:r w:rsidR="009074A2" w:rsidRPr="00431FC4">
        <w:rPr>
          <w:sz w:val="24"/>
          <w:szCs w:val="24"/>
        </w:rPr>
        <w:t>o</w:t>
      </w:r>
      <w:r w:rsidRPr="00431FC4">
        <w:rPr>
          <w:sz w:val="24"/>
          <w:szCs w:val="24"/>
        </w:rPr>
        <w:t>n a</w:t>
      </w:r>
      <w:r w:rsidR="00F76FE6" w:rsidRPr="00431FC4">
        <w:rPr>
          <w:sz w:val="24"/>
          <w:szCs w:val="24"/>
        </w:rPr>
        <w:t xml:space="preserve"> flat valley floor</w:t>
      </w:r>
      <w:r w:rsidRPr="00431FC4">
        <w:rPr>
          <w:sz w:val="24"/>
          <w:szCs w:val="24"/>
        </w:rPr>
        <w:t xml:space="preserve"> where flooding is possible </w:t>
      </w:r>
      <w:r w:rsidR="00F76FE6" w:rsidRPr="00431FC4">
        <w:rPr>
          <w:sz w:val="24"/>
          <w:szCs w:val="24"/>
        </w:rPr>
        <w:t xml:space="preserve">through surface water (from </w:t>
      </w:r>
      <w:r w:rsidR="00A948F6" w:rsidRPr="00431FC4">
        <w:rPr>
          <w:sz w:val="24"/>
          <w:szCs w:val="24"/>
        </w:rPr>
        <w:t xml:space="preserve">a series of </w:t>
      </w:r>
      <w:r w:rsidR="00F76FE6" w:rsidRPr="00431FC4">
        <w:rPr>
          <w:sz w:val="24"/>
          <w:szCs w:val="24"/>
        </w:rPr>
        <w:t xml:space="preserve">heavy downpours), river and sea. The first is most likely. If we are flooded it will be made worse by the </w:t>
      </w:r>
      <w:r w:rsidR="008C0A62">
        <w:rPr>
          <w:sz w:val="24"/>
          <w:szCs w:val="24"/>
        </w:rPr>
        <w:t xml:space="preserve">combined foul and surface water </w:t>
      </w:r>
      <w:r w:rsidR="00F76FE6" w:rsidRPr="00431FC4">
        <w:rPr>
          <w:sz w:val="24"/>
          <w:szCs w:val="24"/>
        </w:rPr>
        <w:t xml:space="preserve">sewer overflowing </w:t>
      </w:r>
      <w:r w:rsidR="008F6447">
        <w:rPr>
          <w:sz w:val="24"/>
          <w:szCs w:val="24"/>
        </w:rPr>
        <w:t>onto the street</w:t>
      </w:r>
      <w:r w:rsidR="008C0A62">
        <w:rPr>
          <w:sz w:val="24"/>
          <w:szCs w:val="24"/>
        </w:rPr>
        <w:t xml:space="preserve">. </w:t>
      </w:r>
      <w:r w:rsidR="00F76FE6" w:rsidRPr="00431FC4">
        <w:rPr>
          <w:sz w:val="24"/>
          <w:szCs w:val="24"/>
        </w:rPr>
        <w:t xml:space="preserve">We can all reduce risk by </w:t>
      </w:r>
      <w:r w:rsidR="008C0A62">
        <w:rPr>
          <w:sz w:val="24"/>
          <w:szCs w:val="24"/>
        </w:rPr>
        <w:t xml:space="preserve">limiting </w:t>
      </w:r>
      <w:r w:rsidR="00F76FE6" w:rsidRPr="00431FC4">
        <w:rPr>
          <w:sz w:val="24"/>
          <w:szCs w:val="24"/>
        </w:rPr>
        <w:t xml:space="preserve">rainwater flow from our properties </w:t>
      </w:r>
      <w:r w:rsidR="00431FC4">
        <w:rPr>
          <w:sz w:val="24"/>
          <w:szCs w:val="24"/>
        </w:rPr>
        <w:t>on</w:t>
      </w:r>
      <w:r w:rsidR="00F76FE6" w:rsidRPr="00431FC4">
        <w:rPr>
          <w:sz w:val="24"/>
          <w:szCs w:val="24"/>
        </w:rPr>
        <w:t xml:space="preserve">to the road and </w:t>
      </w:r>
      <w:r w:rsidR="008F6447">
        <w:rPr>
          <w:sz w:val="24"/>
          <w:szCs w:val="24"/>
        </w:rPr>
        <w:t xml:space="preserve">into the </w:t>
      </w:r>
      <w:r w:rsidR="00F76FE6" w:rsidRPr="00431FC4">
        <w:rPr>
          <w:sz w:val="24"/>
          <w:szCs w:val="24"/>
        </w:rPr>
        <w:t>sewer.</w:t>
      </w:r>
    </w:p>
    <w:p w14:paraId="3E151C7F" w14:textId="4BE1AD4F" w:rsidR="00F76FE6" w:rsidRPr="00B331B0" w:rsidRDefault="00061F4E">
      <w:pPr>
        <w:rPr>
          <w:sz w:val="24"/>
          <w:szCs w:val="24"/>
        </w:rPr>
      </w:pPr>
      <w:r w:rsidRPr="00B331B0">
        <w:rPr>
          <w:sz w:val="24"/>
          <w:szCs w:val="24"/>
        </w:rPr>
        <w:t xml:space="preserve">The </w:t>
      </w:r>
      <w:r w:rsidR="00B331B0" w:rsidRPr="00B331B0">
        <w:rPr>
          <w:sz w:val="24"/>
          <w:szCs w:val="24"/>
        </w:rPr>
        <w:t xml:space="preserve">Wales </w:t>
      </w:r>
      <w:r w:rsidRPr="00B331B0">
        <w:rPr>
          <w:sz w:val="24"/>
          <w:szCs w:val="24"/>
        </w:rPr>
        <w:t>planning legislation is here</w:t>
      </w:r>
      <w:r w:rsidR="00B331B0" w:rsidRPr="00B331B0">
        <w:rPr>
          <w:sz w:val="24"/>
          <w:szCs w:val="24"/>
        </w:rPr>
        <w:t xml:space="preserve">  </w:t>
      </w:r>
      <w:hyperlink r:id="rId5" w:history="1">
        <w:r w:rsidR="00B331B0" w:rsidRPr="00B331B0">
          <w:rPr>
            <w:rStyle w:val="Hyperlink"/>
            <w:sz w:val="24"/>
            <w:szCs w:val="24"/>
          </w:rPr>
          <w:t>https://www.gov.wales/planning-permission-pav</w:t>
        </w:r>
        <w:r w:rsidR="00B331B0" w:rsidRPr="00B331B0">
          <w:rPr>
            <w:rStyle w:val="Hyperlink"/>
            <w:sz w:val="24"/>
            <w:szCs w:val="24"/>
          </w:rPr>
          <w:t>i</w:t>
        </w:r>
        <w:r w:rsidR="00B331B0" w:rsidRPr="00B331B0">
          <w:rPr>
            <w:rStyle w:val="Hyperlink"/>
            <w:sz w:val="24"/>
            <w:szCs w:val="24"/>
          </w:rPr>
          <w:t>ng-your-front-garden</w:t>
        </w:r>
      </w:hyperlink>
      <w:r w:rsidR="00B331B0" w:rsidRPr="00B331B0">
        <w:rPr>
          <w:sz w:val="24"/>
          <w:szCs w:val="24"/>
        </w:rPr>
        <w:t xml:space="preserve">   </w:t>
      </w:r>
      <w:r w:rsidR="00B331B0">
        <w:rPr>
          <w:sz w:val="24"/>
          <w:szCs w:val="24"/>
        </w:rPr>
        <w:t>This</w:t>
      </w:r>
      <w:r w:rsidR="00B331B0" w:rsidRPr="00B331B0">
        <w:rPr>
          <w:sz w:val="24"/>
          <w:szCs w:val="24"/>
        </w:rPr>
        <w:t xml:space="preserve"> eventually links to the UK government website</w:t>
      </w:r>
      <w:r w:rsidR="00B331B0">
        <w:rPr>
          <w:sz w:val="24"/>
          <w:szCs w:val="24"/>
        </w:rPr>
        <w:t xml:space="preserve"> guidance</w:t>
      </w:r>
      <w:r w:rsidR="00B331B0" w:rsidRPr="00B331B0">
        <w:rPr>
          <w:sz w:val="24"/>
          <w:szCs w:val="24"/>
        </w:rPr>
        <w:t xml:space="preserve"> on surfacing in front gardens below</w:t>
      </w:r>
      <w:r w:rsidRPr="00B331B0">
        <w:rPr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3"/>
        <w:gridCol w:w="4508"/>
      </w:tblGrid>
      <w:tr w:rsidR="00B331B0" w14:paraId="14895067" w14:textId="77777777" w:rsidTr="00B331B0">
        <w:tc>
          <w:tcPr>
            <w:tcW w:w="4508" w:type="dxa"/>
          </w:tcPr>
          <w:p w14:paraId="273EDAF3" w14:textId="77777777" w:rsidR="00B331B0" w:rsidRDefault="00B331B0" w:rsidP="00B331B0">
            <w:hyperlink r:id="rId6" w:history="1">
              <w:r w:rsidRPr="007165B4">
                <w:rPr>
                  <w:rStyle w:val="Hyperlink"/>
                </w:rPr>
                <w:t>https://www.gov.uk/government/publications/permeable-surfacing-of-front-gardens-guidance/guidance-on-the-permeable-surfacing-of-front-gardens</w:t>
              </w:r>
            </w:hyperlink>
          </w:p>
          <w:p w14:paraId="72686915" w14:textId="77777777" w:rsidR="00B331B0" w:rsidRDefault="00B331B0"/>
        </w:tc>
        <w:tc>
          <w:tcPr>
            <w:tcW w:w="4508" w:type="dxa"/>
          </w:tcPr>
          <w:p w14:paraId="2A9440DE" w14:textId="09A21A46" w:rsidR="00B331B0" w:rsidRDefault="00B331B0">
            <w:r>
              <w:rPr>
                <w:noProof/>
              </w:rPr>
              <w:drawing>
                <wp:inline distT="0" distB="0" distL="0" distR="0" wp14:anchorId="2AD6A348" wp14:editId="1A624373">
                  <wp:extent cx="1235710" cy="1235710"/>
                  <wp:effectExtent l="0" t="0" r="2540" b="2540"/>
                  <wp:docPr id="135566533" name="Picture 1" descr="A qr code with a dinosau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842170" name="Picture 1" descr="A qr code with a dinosaur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710" cy="123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F4C3DB" w14:textId="77777777" w:rsidR="00A948F6" w:rsidRDefault="00A948F6"/>
    <w:tbl>
      <w:tblPr>
        <w:tblStyle w:val="TableGrid"/>
        <w:tblW w:w="104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1036"/>
        <w:gridCol w:w="5387"/>
        <w:gridCol w:w="963"/>
      </w:tblGrid>
      <w:tr w:rsidR="007014A0" w14:paraId="75D61D56" w14:textId="40ACCAF0" w:rsidTr="00AC1249">
        <w:tc>
          <w:tcPr>
            <w:tcW w:w="3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9594" w:themeFill="accent2" w:themeFillTint="99"/>
          </w:tcPr>
          <w:p w14:paraId="2798351A" w14:textId="14563391" w:rsidR="007014A0" w:rsidRPr="007E21C8" w:rsidRDefault="007014A0" w:rsidP="0057349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 w:rsidRPr="007E21C8">
              <w:rPr>
                <w:b/>
                <w:bCs/>
                <w:sz w:val="28"/>
                <w:szCs w:val="28"/>
              </w:rPr>
              <w:t xml:space="preserve">Impermeable/non-porous surfaces  </w:t>
            </w:r>
          </w:p>
        </w:tc>
        <w:tc>
          <w:tcPr>
            <w:tcW w:w="10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9594" w:themeFill="accent2" w:themeFillTint="99"/>
          </w:tcPr>
          <w:p w14:paraId="1539DBF2" w14:textId="3BE0A661" w:rsidR="007014A0" w:rsidRPr="007E21C8" w:rsidRDefault="007014A0" w:rsidP="0057349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45BBA12" wp14:editId="4D75A456">
                  <wp:extent cx="420914" cy="420914"/>
                  <wp:effectExtent l="0" t="0" r="0" b="0"/>
                  <wp:docPr id="1686157883" name="Graphic 5" descr="Clo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157883" name="Graphic 1686157883" descr="Close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444" cy="424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14:paraId="66EEB3D5" w14:textId="28D0C6CC" w:rsidR="007014A0" w:rsidRDefault="007014A0" w:rsidP="00573490">
            <w:pPr>
              <w:rPr>
                <w:noProof/>
              </w:rPr>
            </w:pPr>
            <w:r>
              <w:rPr>
                <w:b/>
                <w:bCs/>
                <w:sz w:val="28"/>
                <w:szCs w:val="28"/>
              </w:rPr>
              <w:t>**</w:t>
            </w:r>
            <w:r w:rsidRPr="007E21C8">
              <w:rPr>
                <w:b/>
                <w:bCs/>
                <w:sz w:val="28"/>
                <w:szCs w:val="28"/>
              </w:rPr>
              <w:t xml:space="preserve">Permeable/porous surfaces       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14:paraId="3FF23919" w14:textId="4CC405FB" w:rsidR="007014A0" w:rsidRDefault="007014A0" w:rsidP="0057349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72656C9" wp14:editId="73117B98">
                  <wp:extent cx="464457" cy="464457"/>
                  <wp:effectExtent l="0" t="0" r="0" b="0"/>
                  <wp:docPr id="1059003" name="Graphic 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003" name="Graphic 1059003" descr="Checkmark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807" cy="472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4A0" w14:paraId="52D378F4" w14:textId="4A853ABD" w:rsidTr="00AC1249">
        <w:tc>
          <w:tcPr>
            <w:tcW w:w="3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9594" w:themeFill="accent2" w:themeFillTint="99"/>
          </w:tcPr>
          <w:p w14:paraId="3ABC50A9" w14:textId="77777777" w:rsidR="007014A0" w:rsidRDefault="007014A0" w:rsidP="00573490">
            <w:pPr>
              <w:pStyle w:val="ListParagraph"/>
              <w:numPr>
                <w:ilvl w:val="0"/>
                <w:numId w:val="1"/>
              </w:numPr>
            </w:pPr>
            <w:r>
              <w:t>Tarmac</w:t>
            </w:r>
          </w:p>
          <w:p w14:paraId="656F366A" w14:textId="77777777" w:rsidR="007014A0" w:rsidRDefault="007014A0" w:rsidP="00573490">
            <w:pPr>
              <w:pStyle w:val="ListParagraph"/>
              <w:numPr>
                <w:ilvl w:val="0"/>
                <w:numId w:val="1"/>
              </w:numPr>
            </w:pPr>
            <w:r>
              <w:t>Concrete/</w:t>
            </w:r>
            <w:proofErr w:type="spellStart"/>
            <w:r>
              <w:t>bomanite</w:t>
            </w:r>
            <w:proofErr w:type="spellEnd"/>
          </w:p>
          <w:p w14:paraId="7687643C" w14:textId="77777777" w:rsidR="007014A0" w:rsidRDefault="007014A0" w:rsidP="00573490">
            <w:pPr>
              <w:pStyle w:val="ListParagraph"/>
              <w:numPr>
                <w:ilvl w:val="0"/>
                <w:numId w:val="1"/>
              </w:numPr>
            </w:pPr>
            <w:r>
              <w:t>Concrete block paving</w:t>
            </w:r>
          </w:p>
          <w:p w14:paraId="026855E4" w14:textId="77777777" w:rsidR="007014A0" w:rsidRDefault="007014A0" w:rsidP="00573490">
            <w:pPr>
              <w:pStyle w:val="ListParagraph"/>
              <w:numPr>
                <w:ilvl w:val="0"/>
                <w:numId w:val="1"/>
              </w:numPr>
            </w:pPr>
            <w:r>
              <w:t>Paving slabs</w:t>
            </w:r>
          </w:p>
          <w:p w14:paraId="0AA50E39" w14:textId="439D3E35" w:rsidR="007014A0" w:rsidRDefault="007014A0" w:rsidP="00573490">
            <w:pPr>
              <w:pStyle w:val="ListParagraph"/>
              <w:numPr>
                <w:ilvl w:val="0"/>
                <w:numId w:val="1"/>
              </w:numPr>
            </w:pPr>
            <w:r>
              <w:t>Bricks</w:t>
            </w:r>
          </w:p>
        </w:tc>
        <w:tc>
          <w:tcPr>
            <w:tcW w:w="10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9594" w:themeFill="accent2" w:themeFillTint="99"/>
          </w:tcPr>
          <w:p w14:paraId="791F52AE" w14:textId="77777777" w:rsidR="007014A0" w:rsidRDefault="007014A0" w:rsidP="00573490"/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14:paraId="5339587A" w14:textId="77777777" w:rsidR="007014A0" w:rsidRDefault="007014A0" w:rsidP="00573490">
            <w:pPr>
              <w:pStyle w:val="ListParagraph"/>
              <w:numPr>
                <w:ilvl w:val="0"/>
                <w:numId w:val="1"/>
              </w:numPr>
            </w:pPr>
            <w:r>
              <w:t>Gravel (on permeable fabric/geotextile)</w:t>
            </w:r>
          </w:p>
          <w:p w14:paraId="5A043415" w14:textId="77777777" w:rsidR="007014A0" w:rsidRDefault="007014A0" w:rsidP="00573490">
            <w:pPr>
              <w:pStyle w:val="ListParagraph"/>
              <w:numPr>
                <w:ilvl w:val="0"/>
                <w:numId w:val="1"/>
              </w:numPr>
            </w:pPr>
            <w:r>
              <w:t xml:space="preserve">Stone chippings </w:t>
            </w:r>
            <w:proofErr w:type="spellStart"/>
            <w:r>
              <w:t>eg</w:t>
            </w:r>
            <w:proofErr w:type="spellEnd"/>
            <w:r>
              <w:t xml:space="preserve"> slate (as above)</w:t>
            </w:r>
          </w:p>
          <w:p w14:paraId="6E4EFBD1" w14:textId="77777777" w:rsidR="007014A0" w:rsidRDefault="007014A0" w:rsidP="00573490">
            <w:pPr>
              <w:pStyle w:val="ListParagraph"/>
              <w:numPr>
                <w:ilvl w:val="0"/>
                <w:numId w:val="1"/>
              </w:numPr>
            </w:pPr>
            <w:r>
              <w:t>Grass</w:t>
            </w:r>
          </w:p>
          <w:p w14:paraId="671F7A3C" w14:textId="77777777" w:rsidR="007014A0" w:rsidRDefault="007014A0" w:rsidP="00573490">
            <w:pPr>
              <w:pStyle w:val="ListParagraph"/>
              <w:numPr>
                <w:ilvl w:val="0"/>
                <w:numId w:val="1"/>
              </w:numPr>
            </w:pPr>
            <w:r>
              <w:t>Planting</w:t>
            </w:r>
          </w:p>
          <w:p w14:paraId="5F39D616" w14:textId="5AD368E6" w:rsidR="007014A0" w:rsidRDefault="007014A0" w:rsidP="00573490">
            <w:pPr>
              <w:pStyle w:val="ListParagraph"/>
              <w:numPr>
                <w:ilvl w:val="0"/>
                <w:numId w:val="1"/>
              </w:numPr>
            </w:pPr>
            <w:r>
              <w:t xml:space="preserve">Specialist permeable asphalt or </w:t>
            </w:r>
            <w:r w:rsidR="004A0952">
              <w:t xml:space="preserve">specialist </w:t>
            </w:r>
            <w:r>
              <w:t>permeable block paving on permeable base.</w:t>
            </w:r>
          </w:p>
          <w:p w14:paraId="3C311C52" w14:textId="7FAB0709" w:rsidR="007014A0" w:rsidRDefault="007014A0" w:rsidP="00573490">
            <w:pPr>
              <w:pStyle w:val="ListParagraph"/>
              <w:numPr>
                <w:ilvl w:val="0"/>
                <w:numId w:val="1"/>
              </w:numPr>
            </w:pPr>
            <w:r>
              <w:t>Soakaways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14:paraId="742B4983" w14:textId="77777777" w:rsidR="007014A0" w:rsidRDefault="007014A0" w:rsidP="007014A0"/>
        </w:tc>
      </w:tr>
    </w:tbl>
    <w:p w14:paraId="16FB6F39" w14:textId="419CD03F" w:rsidR="009074A2" w:rsidRPr="00B331B0" w:rsidRDefault="00B331B0">
      <w:pPr>
        <w:rPr>
          <w:sz w:val="24"/>
          <w:szCs w:val="24"/>
        </w:rPr>
      </w:pPr>
      <w:r w:rsidRPr="00B331B0">
        <w:rPr>
          <w:sz w:val="24"/>
          <w:szCs w:val="24"/>
        </w:rPr>
        <w:t xml:space="preserve">Thanks for reading this. </w:t>
      </w:r>
      <w:r w:rsidR="009074A2" w:rsidRPr="00B331B0">
        <w:rPr>
          <w:sz w:val="24"/>
          <w:szCs w:val="24"/>
        </w:rPr>
        <w:t>If you are interested</w:t>
      </w:r>
      <w:r w:rsidRPr="00B331B0">
        <w:rPr>
          <w:sz w:val="24"/>
          <w:szCs w:val="24"/>
        </w:rPr>
        <w:t>,</w:t>
      </w:r>
      <w:r w:rsidR="009074A2" w:rsidRPr="00B331B0">
        <w:rPr>
          <w:sz w:val="24"/>
          <w:szCs w:val="24"/>
        </w:rPr>
        <w:t xml:space="preserve"> this is our community flood plan website page:</w:t>
      </w:r>
    </w:p>
    <w:p w14:paraId="34B556A3" w14:textId="3ED21FE8" w:rsidR="00061F4E" w:rsidRDefault="009074A2">
      <w:hyperlink r:id="rId12" w:history="1">
        <w:r w:rsidRPr="007165B4">
          <w:rPr>
            <w:rStyle w:val="Hyperlink"/>
          </w:rPr>
          <w:t>https://pontcannafloodplan.org.uk/severn-grove-romilly-crescent-and-conway-road/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7"/>
        <w:gridCol w:w="2623"/>
        <w:gridCol w:w="4746"/>
      </w:tblGrid>
      <w:tr w:rsidR="00AC1249" w14:paraId="09FD78DE" w14:textId="77777777" w:rsidTr="00AC1249">
        <w:trPr>
          <w:trHeight w:val="338"/>
        </w:trPr>
        <w:tc>
          <w:tcPr>
            <w:tcW w:w="3087" w:type="dxa"/>
            <w:vMerge w:val="restart"/>
          </w:tcPr>
          <w:p w14:paraId="4907A810" w14:textId="5717D1BB" w:rsidR="00AC1249" w:rsidRDefault="00AC1249">
            <w:r w:rsidRPr="00573490">
              <w:rPr>
                <w:noProof/>
              </w:rPr>
              <w:drawing>
                <wp:inline distT="0" distB="0" distL="0" distR="0" wp14:anchorId="5D1A54A2" wp14:editId="3A004253">
                  <wp:extent cx="1593216" cy="1447800"/>
                  <wp:effectExtent l="0" t="0" r="6985" b="0"/>
                  <wp:docPr id="185883709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093" cy="1457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tcBorders>
              <w:bottom w:val="single" w:sz="4" w:space="0" w:color="FFFFFF" w:themeColor="background1"/>
            </w:tcBorders>
          </w:tcPr>
          <w:p w14:paraId="198F2CC1" w14:textId="179F1ADC" w:rsidR="00AC1249" w:rsidRPr="00573490" w:rsidRDefault="00AC1249">
            <w:pPr>
              <w:rPr>
                <w:noProof/>
              </w:rPr>
            </w:pPr>
            <w:r>
              <w:rPr>
                <w:noProof/>
              </w:rPr>
              <w:t xml:space="preserve">  Left diagram:</w:t>
            </w:r>
          </w:p>
        </w:tc>
        <w:tc>
          <w:tcPr>
            <w:tcW w:w="4746" w:type="dxa"/>
            <w:vMerge w:val="restart"/>
          </w:tcPr>
          <w:p w14:paraId="45C74DB8" w14:textId="6D827505" w:rsidR="00AC1249" w:rsidRDefault="00BF0D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C7149A" wp14:editId="441B5170">
                      <wp:simplePos x="0" y="0"/>
                      <wp:positionH relativeFrom="column">
                        <wp:posOffset>2522220</wp:posOffset>
                      </wp:positionH>
                      <wp:positionV relativeFrom="paragraph">
                        <wp:posOffset>107315</wp:posOffset>
                      </wp:positionV>
                      <wp:extent cx="381000" cy="781050"/>
                      <wp:effectExtent l="0" t="0" r="0" b="0"/>
                      <wp:wrapNone/>
                      <wp:docPr id="1985459098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781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B572614" id="Rectangle 10" o:spid="_x0000_s1026" style="position:absolute;margin-left:198.6pt;margin-top:8.45pt;width:30pt;height:6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" fillcolor="white [3212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A09549" wp14:editId="271E8218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1250315</wp:posOffset>
                      </wp:positionV>
                      <wp:extent cx="2600325" cy="200025"/>
                      <wp:effectExtent l="0" t="0" r="9525" b="9525"/>
                      <wp:wrapNone/>
                      <wp:docPr id="1383637326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03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3411C7" w14:textId="7B1E313C" w:rsidR="004A0952" w:rsidRPr="004A0952" w:rsidRDefault="004A095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A0952">
                                    <w:rPr>
                                      <w:sz w:val="18"/>
                                      <w:szCs w:val="18"/>
                                    </w:rPr>
                                    <w:t>Preferred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rain</w:t>
                                  </w:r>
                                  <w:r w:rsidRPr="004A0952">
                                    <w:rPr>
                                      <w:sz w:val="18"/>
                                      <w:szCs w:val="18"/>
                                    </w:rPr>
                                    <w:t xml:space="preserve"> drainage into ground and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water butts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A095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.6pt;margin-top:98.45pt;width:204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" fillcolor="white [3201]" stroked="f" strokeweight=".5pt">
                      <v:textbox>
                        <w:txbxContent>
                          <w:p w14:paraId="3A3411C7" w14:textId="7B1E313C" w:rsidR="004A0952" w:rsidRPr="004A0952" w:rsidRDefault="004A09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A0952">
                              <w:rPr>
                                <w:sz w:val="18"/>
                                <w:szCs w:val="18"/>
                              </w:rPr>
                              <w:t>Preferred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rain</w:t>
                            </w:r>
                            <w:r w:rsidRPr="004A0952">
                              <w:rPr>
                                <w:sz w:val="18"/>
                                <w:szCs w:val="18"/>
                              </w:rPr>
                              <w:t xml:space="preserve"> drainage into ground and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water butts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1249" w:rsidRPr="00573490">
              <w:rPr>
                <w:noProof/>
              </w:rPr>
              <w:drawing>
                <wp:inline distT="0" distB="0" distL="0" distR="0" wp14:anchorId="10DF5445" wp14:editId="14993E2C">
                  <wp:extent cx="2824651" cy="1412554"/>
                  <wp:effectExtent l="0" t="0" r="0" b="0"/>
                  <wp:docPr id="96162209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969" cy="142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249" w14:paraId="79A8EF29" w14:textId="77777777" w:rsidTr="00AC1249">
        <w:trPr>
          <w:trHeight w:val="375"/>
        </w:trPr>
        <w:tc>
          <w:tcPr>
            <w:tcW w:w="3087" w:type="dxa"/>
            <w:vMerge/>
          </w:tcPr>
          <w:p w14:paraId="10B13A25" w14:textId="77777777" w:rsidR="00AC1249" w:rsidRPr="00573490" w:rsidRDefault="00AC1249">
            <w:pPr>
              <w:rPr>
                <w:noProof/>
              </w:rPr>
            </w:pPr>
          </w:p>
        </w:tc>
        <w:tc>
          <w:tcPr>
            <w:tcW w:w="2623" w:type="dxa"/>
            <w:tcBorders>
              <w:top w:val="single" w:sz="4" w:space="0" w:color="FFFFFF" w:themeColor="background1"/>
            </w:tcBorders>
          </w:tcPr>
          <w:p w14:paraId="7A104C45" w14:textId="3D50E7C2" w:rsidR="00AC1249" w:rsidRPr="00AC1249" w:rsidRDefault="00AC1249" w:rsidP="00AC1249">
            <w:pPr>
              <w:rPr>
                <w:noProof/>
              </w:rPr>
            </w:pPr>
            <w:r w:rsidRPr="00AC1249">
              <w:rPr>
                <w:noProof/>
              </w:rPr>
              <w:drawing>
                <wp:inline distT="0" distB="0" distL="0" distR="0" wp14:anchorId="63D7C51B" wp14:editId="30C2B395">
                  <wp:extent cx="1362075" cy="1247887"/>
                  <wp:effectExtent l="0" t="0" r="0" b="9525"/>
                  <wp:docPr id="143658014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787" cy="1271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6" w:type="dxa"/>
            <w:vMerge/>
          </w:tcPr>
          <w:p w14:paraId="5E4AE10F" w14:textId="77777777" w:rsidR="00AC1249" w:rsidRPr="00573490" w:rsidRDefault="00AC1249">
            <w:pPr>
              <w:rPr>
                <w:noProof/>
              </w:rPr>
            </w:pPr>
          </w:p>
        </w:tc>
      </w:tr>
    </w:tbl>
    <w:p w14:paraId="637A84F9" w14:textId="77777777" w:rsidR="00B842B6" w:rsidRDefault="00B842B6" w:rsidP="00AC1249"/>
    <w:sectPr w:rsidR="00B842B6" w:rsidSect="00B842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0F72"/>
    <w:multiLevelType w:val="hybridMultilevel"/>
    <w:tmpl w:val="6C8A6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57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4E"/>
    <w:rsid w:val="00061F4E"/>
    <w:rsid w:val="001F64F3"/>
    <w:rsid w:val="003D56D6"/>
    <w:rsid w:val="003E516D"/>
    <w:rsid w:val="00431FC4"/>
    <w:rsid w:val="004966F6"/>
    <w:rsid w:val="004A0952"/>
    <w:rsid w:val="00573490"/>
    <w:rsid w:val="00603802"/>
    <w:rsid w:val="0063778D"/>
    <w:rsid w:val="007014A0"/>
    <w:rsid w:val="007E21C8"/>
    <w:rsid w:val="008B22E7"/>
    <w:rsid w:val="008C0A62"/>
    <w:rsid w:val="008C64E2"/>
    <w:rsid w:val="008F6447"/>
    <w:rsid w:val="009074A2"/>
    <w:rsid w:val="00A948F6"/>
    <w:rsid w:val="00AB1A74"/>
    <w:rsid w:val="00AC1249"/>
    <w:rsid w:val="00B331B0"/>
    <w:rsid w:val="00B842B6"/>
    <w:rsid w:val="00BF0D65"/>
    <w:rsid w:val="00CC121E"/>
    <w:rsid w:val="00D51CEF"/>
    <w:rsid w:val="00DC2A64"/>
    <w:rsid w:val="00E04F03"/>
    <w:rsid w:val="00E5377A"/>
    <w:rsid w:val="00F7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93841"/>
  <w15:chartTrackingRefBased/>
  <w15:docId w15:val="{2B2C81DD-17B7-465B-8537-BBBB18EA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F4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F4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F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F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F4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F4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F4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F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F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F4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F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F4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F4E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74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4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48F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03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ontcannafloodplan.org.uk/severn-grove-romilly-crescent-and-conway-road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permeable-surfacing-of-front-gardens-guidance/guidance-on-the-permeable-surfacing-of-front-gardens" TargetMode="External"/><Relationship Id="rId11" Type="http://schemas.openxmlformats.org/officeDocument/2006/relationships/image" Target="media/image5.svg"/><Relationship Id="rId5" Type="http://schemas.openxmlformats.org/officeDocument/2006/relationships/hyperlink" Target="https://www.gov.wales/planning-permission-paving-your-front-garden" TargetMode="External"/><Relationship Id="rId15" Type="http://schemas.openxmlformats.org/officeDocument/2006/relationships/image" Target="media/image8.e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White</dc:creator>
  <cp:keywords/>
  <dc:description/>
  <cp:lastModifiedBy>Simon White</cp:lastModifiedBy>
  <cp:revision>3</cp:revision>
  <cp:lastPrinted>2024-10-23T15:12:00Z</cp:lastPrinted>
  <dcterms:created xsi:type="dcterms:W3CDTF">2025-10-21T14:56:00Z</dcterms:created>
  <dcterms:modified xsi:type="dcterms:W3CDTF">2025-10-21T15:03:00Z</dcterms:modified>
</cp:coreProperties>
</file>